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5C037FB" w14:textId="5B501F57" w:rsidR="00366288" w:rsidRPr="005B2CD3" w:rsidRDefault="00366288" w:rsidP="00366288">
      <w:pPr>
        <w:pStyle w:val="a3"/>
        <w:jc w:val="center"/>
      </w:pPr>
      <w:r w:rsidRPr="005B2CD3">
        <w:rPr>
          <w:rStyle w:val="a4"/>
        </w:rPr>
        <w:t>Здравствуйте!</w:t>
      </w:r>
    </w:p>
    <w:p w14:paraId="4A307193" w14:textId="691D6114" w:rsidR="00366288" w:rsidRPr="005B2CD3" w:rsidRDefault="00366288" w:rsidP="00366288">
      <w:pPr>
        <w:pStyle w:val="a3"/>
        <w:ind w:firstLine="708"/>
        <w:jc w:val="both"/>
        <w:rPr>
          <w:rStyle w:val="a4"/>
        </w:rPr>
      </w:pPr>
      <w:bookmarkStart w:id="0" w:name="_Hlk49933517"/>
      <w:r w:rsidRPr="005B2CD3">
        <w:rPr>
          <w:rStyle w:val="a4"/>
        </w:rPr>
        <w:t>Организатор торгов ООО «Доброторг»</w:t>
      </w:r>
      <w:r w:rsidRPr="005B2CD3">
        <w:t xml:space="preserve"> сообщает о проведении торгов по </w:t>
      </w:r>
      <w:r w:rsidRPr="005B2CD3">
        <w:rPr>
          <w:rStyle w:val="a4"/>
        </w:rPr>
        <w:t xml:space="preserve">продаже </w:t>
      </w:r>
      <w:r w:rsidR="000B61AB">
        <w:rPr>
          <w:rStyle w:val="a4"/>
        </w:rPr>
        <w:t>недвижимости и транспортных средств в г. Челябинск и Челябинская область (</w:t>
      </w:r>
      <w:r w:rsidRPr="005B2CD3">
        <w:rPr>
          <w:rStyle w:val="a4"/>
        </w:rPr>
        <w:t>имуществ</w:t>
      </w:r>
      <w:r w:rsidR="000B61AB">
        <w:rPr>
          <w:rStyle w:val="a4"/>
        </w:rPr>
        <w:t>о</w:t>
      </w:r>
      <w:r w:rsidRPr="005B2CD3">
        <w:rPr>
          <w:rStyle w:val="a4"/>
        </w:rPr>
        <w:t xml:space="preserve"> </w:t>
      </w:r>
      <w:r w:rsidRPr="00366288">
        <w:rPr>
          <w:rStyle w:val="a4"/>
        </w:rPr>
        <w:t>ПАО «</w:t>
      </w:r>
      <w:proofErr w:type="spellStart"/>
      <w:r w:rsidRPr="00366288">
        <w:rPr>
          <w:rStyle w:val="a4"/>
        </w:rPr>
        <w:t>Челябэнергосбыт</w:t>
      </w:r>
      <w:proofErr w:type="spellEnd"/>
      <w:r w:rsidRPr="00366288">
        <w:rPr>
          <w:rStyle w:val="a4"/>
        </w:rPr>
        <w:t>»</w:t>
      </w:r>
      <w:r w:rsidR="000B61AB">
        <w:rPr>
          <w:rStyle w:val="a4"/>
        </w:rPr>
        <w:t>)</w:t>
      </w:r>
      <w:r>
        <w:rPr>
          <w:rStyle w:val="a4"/>
        </w:rPr>
        <w:t xml:space="preserve"> </w:t>
      </w:r>
      <w:r w:rsidRPr="005B2CD3">
        <w:rPr>
          <w:rStyle w:val="a4"/>
        </w:rPr>
        <w:t>и приглашает Вас принять участие в торгах</w:t>
      </w:r>
      <w:r w:rsidR="000B61AB">
        <w:rPr>
          <w:rStyle w:val="a4"/>
        </w:rPr>
        <w:t>!</w:t>
      </w:r>
    </w:p>
    <w:p w14:paraId="3F81E2A1" w14:textId="40CD6CC8" w:rsidR="00366288" w:rsidRPr="005B2CD3" w:rsidRDefault="00366288" w:rsidP="00366288">
      <w:pPr>
        <w:pStyle w:val="a3"/>
        <w:ind w:firstLine="708"/>
        <w:jc w:val="both"/>
        <w:rPr>
          <w:b/>
          <w:bCs/>
        </w:rPr>
      </w:pPr>
      <w:r w:rsidRPr="005B2CD3">
        <w:t xml:space="preserve">Имущество реализуется с торгов в рамках процедуры банкротства </w:t>
      </w:r>
      <w:r w:rsidRPr="00366288">
        <w:rPr>
          <w:rStyle w:val="a4"/>
          <w:b w:val="0"/>
          <w:bCs w:val="0"/>
        </w:rPr>
        <w:t>ПАО «</w:t>
      </w:r>
      <w:proofErr w:type="spellStart"/>
      <w:r w:rsidRPr="00366288">
        <w:rPr>
          <w:rStyle w:val="a4"/>
          <w:b w:val="0"/>
          <w:bCs w:val="0"/>
        </w:rPr>
        <w:t>Челябэнергосбыт</w:t>
      </w:r>
      <w:proofErr w:type="spellEnd"/>
      <w:r w:rsidRPr="00366288">
        <w:rPr>
          <w:rStyle w:val="a4"/>
          <w:b w:val="0"/>
          <w:bCs w:val="0"/>
        </w:rPr>
        <w:t>»</w:t>
      </w:r>
      <w:r>
        <w:rPr>
          <w:rStyle w:val="a4"/>
          <w:b w:val="0"/>
          <w:bCs w:val="0"/>
        </w:rPr>
        <w:t xml:space="preserve"> </w:t>
      </w:r>
      <w:r w:rsidRPr="005B2CD3">
        <w:rPr>
          <w:rStyle w:val="a4"/>
          <w:b w:val="0"/>
          <w:bCs w:val="0"/>
        </w:rPr>
        <w:t>в соответствии с ФЗ «О несостоятельности (банкротстве)» №127-ФЗ от 22.10.2002 г.</w:t>
      </w:r>
      <w:r w:rsidRPr="005B2CD3">
        <w:rPr>
          <w:b/>
          <w:bCs/>
        </w:rPr>
        <w:t xml:space="preserve"> </w:t>
      </w:r>
    </w:p>
    <w:p w14:paraId="74E0063D" w14:textId="0D483320" w:rsidR="00366288" w:rsidRDefault="00366288" w:rsidP="00366288">
      <w:pPr>
        <w:pStyle w:val="a3"/>
        <w:ind w:firstLine="708"/>
        <w:jc w:val="both"/>
      </w:pPr>
      <w:r w:rsidRPr="005B2CD3">
        <w:t xml:space="preserve">Торги проводятся в форме </w:t>
      </w:r>
      <w:r w:rsidRPr="00366288">
        <w:t xml:space="preserve">открытых по составу участников торгов в форме аукциона с открытой формой представления предложений о цене </w:t>
      </w:r>
      <w:r w:rsidRPr="005B2CD3">
        <w:t xml:space="preserve">на электронной площадке </w:t>
      </w:r>
      <w:hyperlink r:id="rId5" w:history="1">
        <w:r w:rsidRPr="00366288">
          <w:rPr>
            <w:rStyle w:val="a6"/>
          </w:rPr>
          <w:t>«Российский аукционный дом».</w:t>
        </w:r>
      </w:hyperlink>
      <w:r>
        <w:t xml:space="preserve"> </w:t>
      </w:r>
    </w:p>
    <w:p w14:paraId="1AF1FC97" w14:textId="42D4F554" w:rsidR="00366288" w:rsidRPr="00B36BCF" w:rsidRDefault="00366288" w:rsidP="00366288">
      <w:pPr>
        <w:pStyle w:val="a3"/>
        <w:ind w:firstLine="708"/>
        <w:jc w:val="both"/>
        <w:rPr>
          <w:b/>
          <w:bCs/>
        </w:rPr>
      </w:pPr>
      <w:r w:rsidRPr="00B36BCF">
        <w:rPr>
          <w:b/>
          <w:bCs/>
        </w:rPr>
        <w:t>Имущество ПАО «</w:t>
      </w:r>
      <w:proofErr w:type="spellStart"/>
      <w:r w:rsidRPr="00B36BCF">
        <w:rPr>
          <w:b/>
          <w:bCs/>
        </w:rPr>
        <w:t>Челябэнергосбыт</w:t>
      </w:r>
      <w:proofErr w:type="spellEnd"/>
      <w:r w:rsidRPr="00B36BCF">
        <w:rPr>
          <w:b/>
          <w:bCs/>
        </w:rPr>
        <w:t>» представляет собой 2 группы</w:t>
      </w:r>
      <w:r w:rsidR="00B36BCF">
        <w:rPr>
          <w:b/>
          <w:bCs/>
        </w:rPr>
        <w:t xml:space="preserve"> объектов</w:t>
      </w:r>
      <w:r w:rsidRPr="00B36BCF">
        <w:rPr>
          <w:b/>
          <w:bCs/>
        </w:rPr>
        <w:t>:</w:t>
      </w:r>
    </w:p>
    <w:p w14:paraId="283772C6" w14:textId="26A39F5E" w:rsidR="00366288" w:rsidRDefault="00366288" w:rsidP="00366288">
      <w:pPr>
        <w:pStyle w:val="a3"/>
        <w:ind w:firstLine="708"/>
        <w:jc w:val="both"/>
      </w:pPr>
      <w:r w:rsidRPr="00B36BCF">
        <w:rPr>
          <w:b/>
          <w:bCs/>
        </w:rPr>
        <w:t>Группа 1</w:t>
      </w:r>
      <w:r>
        <w:t xml:space="preserve"> – недвижимое имущество, </w:t>
      </w:r>
      <w:r w:rsidR="00B36BCF">
        <w:t xml:space="preserve">обремененное </w:t>
      </w:r>
      <w:r>
        <w:t xml:space="preserve">залогом ПАО «Сбербанк». В состав имущества входят </w:t>
      </w:r>
      <w:r w:rsidRPr="00B36BCF">
        <w:rPr>
          <w:i/>
          <w:iCs/>
        </w:rPr>
        <w:t>нежилые помещения, административные здания, гаражи и т.</w:t>
      </w:r>
      <w:r w:rsidR="00B36BCF" w:rsidRPr="00B36BCF">
        <w:rPr>
          <w:i/>
          <w:iCs/>
        </w:rPr>
        <w:t xml:space="preserve"> </w:t>
      </w:r>
      <w:r w:rsidRPr="00B36BCF">
        <w:rPr>
          <w:i/>
          <w:iCs/>
        </w:rPr>
        <w:t>п.</w:t>
      </w:r>
      <w:r>
        <w:t xml:space="preserve"> в Челябинске и Челябинской области.</w:t>
      </w:r>
    </w:p>
    <w:p w14:paraId="115C6A9F" w14:textId="5DAD8303" w:rsidR="00B36BCF" w:rsidRDefault="00B36BCF" w:rsidP="00366288">
      <w:pPr>
        <w:pStyle w:val="a3"/>
        <w:ind w:firstLine="708"/>
        <w:jc w:val="both"/>
      </w:pPr>
      <w:r>
        <w:t>С</w:t>
      </w:r>
      <w:r w:rsidRPr="00B36BCF">
        <w:t xml:space="preserve">ообщение в ЕФРСБ </w:t>
      </w:r>
      <w:hyperlink r:id="rId6" w:history="1">
        <w:r w:rsidRPr="00B36BCF">
          <w:rPr>
            <w:rStyle w:val="a6"/>
          </w:rPr>
          <w:t>№5606851 от 15.10.20 г.</w:t>
        </w:r>
      </w:hyperlink>
    </w:p>
    <w:p w14:paraId="7E654064" w14:textId="448A86A6" w:rsidR="00366288" w:rsidRDefault="00366288" w:rsidP="00366288">
      <w:pPr>
        <w:pStyle w:val="a3"/>
        <w:ind w:firstLine="708"/>
        <w:jc w:val="both"/>
      </w:pPr>
      <w:r w:rsidRPr="00B36BCF">
        <w:rPr>
          <w:b/>
          <w:bCs/>
        </w:rPr>
        <w:t>Группа 2</w:t>
      </w:r>
      <w:r>
        <w:t xml:space="preserve"> – недвижимое имущество и транспортные средства, не обремененные залогом.</w:t>
      </w:r>
      <w:r w:rsidRPr="00366288">
        <w:t xml:space="preserve"> </w:t>
      </w:r>
      <w:r>
        <w:t xml:space="preserve">В состав имущества входят </w:t>
      </w:r>
      <w:r w:rsidRPr="00B36BCF">
        <w:rPr>
          <w:i/>
          <w:iCs/>
        </w:rPr>
        <w:t>нежилые помещения, административные здания, гаражи, автобусы и легковые автомобили</w:t>
      </w:r>
      <w:r>
        <w:t xml:space="preserve"> в Челябинске и Челябинской области.</w:t>
      </w:r>
    </w:p>
    <w:p w14:paraId="37580B52" w14:textId="67CC7E8C" w:rsidR="00B36BCF" w:rsidRPr="00B36BCF" w:rsidRDefault="00B36BCF" w:rsidP="00B36BCF">
      <w:pPr>
        <w:pStyle w:val="a3"/>
        <w:ind w:firstLine="708"/>
        <w:jc w:val="both"/>
      </w:pPr>
      <w:r>
        <w:t>С</w:t>
      </w:r>
      <w:r w:rsidRPr="00B36BCF">
        <w:t xml:space="preserve">ообщение в ЕФРСБ </w:t>
      </w:r>
      <w:hyperlink r:id="rId7" w:history="1">
        <w:r w:rsidRPr="00B36BCF">
          <w:rPr>
            <w:rStyle w:val="a6"/>
          </w:rPr>
          <w:t xml:space="preserve">№5601960 от 15.10.20 г. </w:t>
        </w:r>
      </w:hyperlink>
    </w:p>
    <w:p w14:paraId="52BE623A" w14:textId="6B41EC9D" w:rsidR="00541E15" w:rsidRPr="005B2CD3" w:rsidRDefault="00541E15" w:rsidP="00366288">
      <w:pPr>
        <w:pStyle w:val="a3"/>
        <w:ind w:firstLine="708"/>
        <w:jc w:val="both"/>
      </w:pPr>
      <w:r w:rsidRPr="00A270F8">
        <w:rPr>
          <w:b/>
          <w:bCs/>
        </w:rPr>
        <w:t xml:space="preserve">Информация о реализуемом имуществе и порядке участия в торгах размещена по ссылке: </w:t>
      </w:r>
      <w:hyperlink r:id="rId8" w:history="1">
        <w:r w:rsidRPr="00A270F8">
          <w:rPr>
            <w:rStyle w:val="a6"/>
            <w:b/>
            <w:bCs/>
          </w:rPr>
          <w:t>http://torgi-chelyabinsk.tilda.ws/</w:t>
        </w:r>
      </w:hyperlink>
      <w:r>
        <w:t xml:space="preserve"> </w:t>
      </w:r>
      <w:r w:rsidRPr="00541E15">
        <w:t xml:space="preserve"> (</w:t>
      </w:r>
      <w:r>
        <w:t xml:space="preserve">в т.ч. презентации с информацией </w:t>
      </w:r>
      <w:r w:rsidRPr="00541E15">
        <w:t xml:space="preserve">о составе лотов, общие характеристики имущества, а также </w:t>
      </w:r>
      <w:r>
        <w:t xml:space="preserve">активные </w:t>
      </w:r>
      <w:r w:rsidRPr="00541E15">
        <w:t>ссылки на страницу проведения торгов по каждому лоту).</w:t>
      </w:r>
    </w:p>
    <w:p w14:paraId="5BBCC388" w14:textId="77777777" w:rsidR="00366288" w:rsidRPr="005B2CD3" w:rsidRDefault="00366288" w:rsidP="00366288">
      <w:pPr>
        <w:pStyle w:val="a3"/>
        <w:ind w:firstLine="708"/>
        <w:jc w:val="both"/>
        <w:rPr>
          <w:b/>
          <w:bCs/>
        </w:rPr>
      </w:pPr>
      <w:bookmarkStart w:id="1" w:name="_Hlk49933732"/>
      <w:bookmarkEnd w:id="0"/>
      <w:r w:rsidRPr="005B2CD3">
        <w:rPr>
          <w:b/>
          <w:bCs/>
        </w:rPr>
        <w:t>Принять участие в торгах очень просто, для этого необходимо:</w:t>
      </w:r>
    </w:p>
    <w:p w14:paraId="73A61ADC" w14:textId="7B2A0842" w:rsidR="00366288" w:rsidRPr="005B2CD3" w:rsidRDefault="00366288" w:rsidP="00366288">
      <w:pPr>
        <w:pStyle w:val="a3"/>
        <w:numPr>
          <w:ilvl w:val="0"/>
          <w:numId w:val="1"/>
        </w:numPr>
        <w:ind w:left="993"/>
        <w:jc w:val="both"/>
      </w:pPr>
      <w:r w:rsidRPr="005B2CD3">
        <w:t xml:space="preserve">зарегистрироваться на электронной площадке </w:t>
      </w:r>
      <w:hyperlink r:id="rId9" w:history="1">
        <w:r w:rsidRPr="00366288">
          <w:rPr>
            <w:rStyle w:val="a6"/>
          </w:rPr>
          <w:t>«РАД»</w:t>
        </w:r>
      </w:hyperlink>
    </w:p>
    <w:p w14:paraId="46615DB0" w14:textId="168BBAF3" w:rsidR="00366288" w:rsidRPr="005B2CD3" w:rsidRDefault="00366288" w:rsidP="00366288">
      <w:pPr>
        <w:pStyle w:val="a3"/>
        <w:numPr>
          <w:ilvl w:val="0"/>
          <w:numId w:val="1"/>
        </w:numPr>
        <w:ind w:left="993"/>
        <w:jc w:val="both"/>
      </w:pPr>
      <w:r w:rsidRPr="005B2CD3">
        <w:t>оплатить задаток (</w:t>
      </w:r>
      <w:r w:rsidRPr="005B2CD3">
        <w:rPr>
          <w:b/>
        </w:rPr>
        <w:t>10%</w:t>
      </w:r>
      <w:r w:rsidRPr="005B2CD3">
        <w:t xml:space="preserve"> от начальной цены продажи лота);</w:t>
      </w:r>
    </w:p>
    <w:p w14:paraId="2053F4D8" w14:textId="0C220C16" w:rsidR="00366288" w:rsidRPr="005B2CD3" w:rsidRDefault="00366288" w:rsidP="00366288">
      <w:pPr>
        <w:pStyle w:val="a3"/>
        <w:numPr>
          <w:ilvl w:val="0"/>
          <w:numId w:val="1"/>
        </w:numPr>
        <w:ind w:left="993"/>
        <w:jc w:val="both"/>
      </w:pPr>
      <w:r w:rsidRPr="005B2CD3">
        <w:t xml:space="preserve">подать заявку на участие в торгах в электронной форме по адресу: </w:t>
      </w:r>
      <w:bookmarkEnd w:id="1"/>
      <w:r>
        <w:rPr>
          <w:b/>
        </w:rPr>
        <w:fldChar w:fldCharType="begin"/>
      </w:r>
      <w:r>
        <w:rPr>
          <w:b/>
        </w:rPr>
        <w:instrText xml:space="preserve"> HYPERLINK "</w:instrText>
      </w:r>
      <w:r w:rsidRPr="00366288">
        <w:rPr>
          <w:b/>
        </w:rPr>
        <w:instrText>https://sales.lot-online.ru/</w:instrText>
      </w:r>
      <w:r>
        <w:rPr>
          <w:b/>
        </w:rPr>
        <w:instrText xml:space="preserve">" </w:instrText>
      </w:r>
      <w:r>
        <w:rPr>
          <w:b/>
        </w:rPr>
        <w:fldChar w:fldCharType="separate"/>
      </w:r>
      <w:r w:rsidRPr="00065768">
        <w:rPr>
          <w:rStyle w:val="a6"/>
          <w:b/>
        </w:rPr>
        <w:t>https://sales.lot-online.ru/</w:t>
      </w:r>
      <w:r>
        <w:rPr>
          <w:b/>
        </w:rPr>
        <w:fldChar w:fldCharType="end"/>
      </w:r>
      <w:r>
        <w:rPr>
          <w:b/>
        </w:rPr>
        <w:t xml:space="preserve">. </w:t>
      </w:r>
    </w:p>
    <w:p w14:paraId="4FE4B605" w14:textId="639B4B90" w:rsidR="00366288" w:rsidRPr="005B2CD3" w:rsidRDefault="00366288" w:rsidP="00366288">
      <w:pPr>
        <w:pStyle w:val="a3"/>
        <w:rPr>
          <w:b/>
        </w:rPr>
      </w:pPr>
      <w:r w:rsidRPr="005B2CD3">
        <w:rPr>
          <w:b/>
        </w:rPr>
        <w:t xml:space="preserve">Дата начала подачи заявок: </w:t>
      </w:r>
      <w:r>
        <w:rPr>
          <w:b/>
        </w:rPr>
        <w:t>19.10.2020 г. в 00:00</w:t>
      </w:r>
      <w:r w:rsidRPr="005B2CD3">
        <w:rPr>
          <w:b/>
        </w:rPr>
        <w:br/>
        <w:t xml:space="preserve">Дата окончания подачи заявок: </w:t>
      </w:r>
      <w:r>
        <w:rPr>
          <w:b/>
        </w:rPr>
        <w:t>24.11.2020 г. в 00:00</w:t>
      </w:r>
    </w:p>
    <w:p w14:paraId="1427B676" w14:textId="77777777" w:rsidR="00366288" w:rsidRPr="005B2CD3" w:rsidRDefault="00366288" w:rsidP="00366288">
      <w:pPr>
        <w:pStyle w:val="a3"/>
        <w:ind w:firstLine="708"/>
        <w:jc w:val="center"/>
      </w:pPr>
      <w:r w:rsidRPr="005B2CD3">
        <w:t>Приглашаем Вас ознакомиться с имуществом, выставленным на торги, а также принять участие в торгах!</w:t>
      </w:r>
    </w:p>
    <w:p w14:paraId="528F7BC6" w14:textId="7F34108B" w:rsidR="00366288" w:rsidRPr="005B2CD3" w:rsidRDefault="00366288" w:rsidP="00366288">
      <w:pPr>
        <w:pStyle w:val="a3"/>
        <w:jc w:val="center"/>
        <w:rPr>
          <w:b/>
        </w:rPr>
      </w:pPr>
      <w:r w:rsidRPr="005B2CD3">
        <w:rPr>
          <w:rStyle w:val="a5"/>
          <w:b/>
        </w:rPr>
        <w:t xml:space="preserve">ООО «Доброторг» готово проконсультировать Вас и Ваших клиентов по любым вопросам, связанным с участием в торгах и приобретением имущества </w:t>
      </w:r>
      <w:r w:rsidR="00B36BCF" w:rsidRPr="00B36BCF">
        <w:rPr>
          <w:rStyle w:val="a5"/>
          <w:b/>
        </w:rPr>
        <w:t>ПАО «</w:t>
      </w:r>
      <w:proofErr w:type="spellStart"/>
      <w:r w:rsidR="00B36BCF" w:rsidRPr="00B36BCF">
        <w:rPr>
          <w:rStyle w:val="a5"/>
          <w:b/>
        </w:rPr>
        <w:t>Челябэнергосбыт</w:t>
      </w:r>
      <w:proofErr w:type="spellEnd"/>
      <w:r w:rsidR="00B36BCF" w:rsidRPr="00B36BCF">
        <w:rPr>
          <w:rStyle w:val="a5"/>
          <w:b/>
        </w:rPr>
        <w:t>»</w:t>
      </w:r>
      <w:r w:rsidRPr="005B2CD3">
        <w:rPr>
          <w:rStyle w:val="a5"/>
          <w:b/>
        </w:rPr>
        <w:t>!</w:t>
      </w:r>
    </w:p>
    <w:p w14:paraId="658C2987" w14:textId="77777777" w:rsidR="00366288" w:rsidRPr="005B2CD3" w:rsidRDefault="00366288" w:rsidP="00366288">
      <w:pPr>
        <w:pStyle w:val="a3"/>
        <w:rPr>
          <w:rStyle w:val="a4"/>
          <w:b w:val="0"/>
          <w:bCs w:val="0"/>
          <w:lang w:val="en-US"/>
        </w:rPr>
      </w:pPr>
      <w:r w:rsidRPr="000B61AB">
        <w:rPr>
          <w:lang w:val="en-US"/>
        </w:rPr>
        <w:br/>
      </w:r>
      <w:r w:rsidRPr="005B2CD3">
        <w:rPr>
          <w:rStyle w:val="a4"/>
          <w:b w:val="0"/>
          <w:bCs w:val="0"/>
        </w:rPr>
        <w:t>Тел</w:t>
      </w:r>
      <w:r w:rsidRPr="005B2CD3">
        <w:rPr>
          <w:rStyle w:val="a4"/>
          <w:b w:val="0"/>
          <w:bCs w:val="0"/>
          <w:lang w:val="en-US"/>
        </w:rPr>
        <w:t>.: 8 (499) 130-80-60</w:t>
      </w:r>
    </w:p>
    <w:p w14:paraId="4D220EA3" w14:textId="77777777" w:rsidR="00366288" w:rsidRPr="005B2CD3" w:rsidRDefault="00366288" w:rsidP="00366288">
      <w:pPr>
        <w:pStyle w:val="a3"/>
        <w:rPr>
          <w:rStyle w:val="a6"/>
          <w:lang w:val="en-US"/>
        </w:rPr>
      </w:pPr>
      <w:r w:rsidRPr="005B2CD3">
        <w:rPr>
          <w:rStyle w:val="a4"/>
          <w:b w:val="0"/>
          <w:bCs w:val="0"/>
          <w:lang w:val="en-US"/>
        </w:rPr>
        <w:lastRenderedPageBreak/>
        <w:t xml:space="preserve">E-mail: </w:t>
      </w:r>
      <w:hyperlink r:id="rId10" w:history="1">
        <w:r w:rsidRPr="005B2CD3">
          <w:rPr>
            <w:rStyle w:val="a6"/>
            <w:lang w:val="en-US"/>
          </w:rPr>
          <w:t>info@dobrotorg.org</w:t>
        </w:r>
      </w:hyperlink>
    </w:p>
    <w:p w14:paraId="2E9860F4" w14:textId="77777777" w:rsidR="00366288" w:rsidRPr="00BB1987" w:rsidRDefault="00366288" w:rsidP="00366288">
      <w:pPr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738EF4ED" w14:textId="77777777" w:rsidR="00471B06" w:rsidRPr="00366288" w:rsidRDefault="00A270F8">
      <w:pPr>
        <w:rPr>
          <w:lang w:val="en-US"/>
        </w:rPr>
      </w:pPr>
    </w:p>
    <w:sectPr w:rsidR="00471B06" w:rsidRPr="003662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0935304"/>
    <w:multiLevelType w:val="hybridMultilevel"/>
    <w:tmpl w:val="3062AAE4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7C63"/>
    <w:rsid w:val="000B61AB"/>
    <w:rsid w:val="00366288"/>
    <w:rsid w:val="00541E15"/>
    <w:rsid w:val="00567C63"/>
    <w:rsid w:val="00583EE6"/>
    <w:rsid w:val="00733F83"/>
    <w:rsid w:val="00A2370D"/>
    <w:rsid w:val="00A270F8"/>
    <w:rsid w:val="00B36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716C2F"/>
  <w15:chartTrackingRefBased/>
  <w15:docId w15:val="{2086B96B-D641-4672-9544-0907BA626E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662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662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66288"/>
    <w:rPr>
      <w:b/>
      <w:bCs/>
    </w:rPr>
  </w:style>
  <w:style w:type="character" w:styleId="a5">
    <w:name w:val="Emphasis"/>
    <w:basedOn w:val="a0"/>
    <w:uiPriority w:val="20"/>
    <w:qFormat/>
    <w:rsid w:val="00366288"/>
    <w:rPr>
      <w:i/>
      <w:iCs/>
    </w:rPr>
  </w:style>
  <w:style w:type="character" w:styleId="a6">
    <w:name w:val="Hyperlink"/>
    <w:basedOn w:val="a0"/>
    <w:uiPriority w:val="99"/>
    <w:unhideWhenUsed/>
    <w:rsid w:val="00366288"/>
    <w:rPr>
      <w:color w:val="0000FF"/>
      <w:u w:val="single"/>
    </w:rPr>
  </w:style>
  <w:style w:type="character" w:styleId="a7">
    <w:name w:val="Unresolved Mention"/>
    <w:basedOn w:val="a0"/>
    <w:uiPriority w:val="99"/>
    <w:semiHidden/>
    <w:unhideWhenUsed/>
    <w:rsid w:val="0036628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3411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torgi-chelyabinsk.tilda.ws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bankrot.fedresurs.ru/MessageWindow.aspx?ID=E3918FAFF9B7CC5A127424268812D619&amp;attempt=2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bankrot.fedresurs.ru/MessageWindow.aspx?ID=1736BD10C2B775696F545C74885ECAE2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sales.lot-online.ru/" TargetMode="External"/><Relationship Id="rId10" Type="http://schemas.openxmlformats.org/officeDocument/2006/relationships/hyperlink" Target="mailto:info@dobrotorg.org?subject=&#1047;&#1072;&#1087;&#1088;&#1086;&#1089;%20&#1087;&#1086;%20&#1087;&#1088;&#1086;&#1076;&#1072;&#1078;&#1077;%20&#1080;&#1084;&#1091;&#1097;&#1077;&#1089;&#1090;&#1074;&#1072;%20&#1040;&#1054;%20%22&#1061;&#1072;&#1082;&#1072;&#1089;&#1101;&#1085;&#1077;&#1088;&#1075;&#1086;&#1089;&#1073;&#1099;&#1090;%2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ales.lot-online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391</Words>
  <Characters>2231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Лиза</dc:creator>
  <cp:keywords/>
  <dc:description/>
  <cp:lastModifiedBy>Лиза</cp:lastModifiedBy>
  <cp:revision>6</cp:revision>
  <dcterms:created xsi:type="dcterms:W3CDTF">2020-11-03T11:28:00Z</dcterms:created>
  <dcterms:modified xsi:type="dcterms:W3CDTF">2020-11-09T13:28:00Z</dcterms:modified>
</cp:coreProperties>
</file>