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634B3" w:rsidRPr="00F1505B" w:rsidTr="005634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4B3" w:rsidRPr="00F1505B" w:rsidRDefault="00563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1505B">
              <w:rPr>
                <w:rFonts w:ascii="Times New Roman" w:hAnsi="Times New Roman" w:cs="Times New Roman"/>
                <w:sz w:val="24"/>
                <w:szCs w:val="24"/>
              </w:rPr>
              <w:t>27 мая 2010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634B3" w:rsidRPr="00F1505B" w:rsidRDefault="005634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505B">
              <w:rPr>
                <w:rFonts w:ascii="Times New Roman" w:hAnsi="Times New Roman" w:cs="Times New Roman"/>
                <w:sz w:val="24"/>
                <w:szCs w:val="24"/>
              </w:rPr>
              <w:t>N 592-ЗО</w:t>
            </w:r>
          </w:p>
        </w:tc>
      </w:tr>
    </w:tbl>
    <w:p w:rsidR="005634B3" w:rsidRDefault="005634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4B3" w:rsidRDefault="005634B3">
      <w:pPr>
        <w:pStyle w:val="ConsPlusNormal"/>
        <w:jc w:val="both"/>
      </w:pP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ЗАКОН</w:t>
      </w: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О развитии сельскохозяйственной потребительской кооперации</w:t>
      </w:r>
    </w:p>
    <w:p w:rsidR="005634B3" w:rsidRPr="005634B3" w:rsidRDefault="005634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на территории Челябинской области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34B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5634B3" w:rsidRPr="005634B3" w:rsidRDefault="000019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634B3" w:rsidRPr="005634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от 27 мая 2010 г. N 2329</w:t>
      </w:r>
    </w:p>
    <w:p w:rsidR="005634B3" w:rsidRPr="005634B3" w:rsidRDefault="00563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Список изменяющих документов</w:t>
      </w:r>
    </w:p>
    <w:p w:rsidR="005634B3" w:rsidRPr="005634B3" w:rsidRDefault="00563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34B3">
        <w:rPr>
          <w:rFonts w:ascii="Times New Roman" w:hAnsi="Times New Roman" w:cs="Times New Roman"/>
          <w:sz w:val="24"/>
          <w:szCs w:val="24"/>
        </w:rPr>
        <w:t>(в ред. Законов Челябинской области</w:t>
      </w:r>
      <w:proofErr w:type="gramEnd"/>
    </w:p>
    <w:p w:rsidR="005634B3" w:rsidRPr="005634B3" w:rsidRDefault="005634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от 26.05.2011 </w:t>
      </w:r>
      <w:hyperlink r:id="rId6" w:history="1">
        <w:r w:rsidRPr="005634B3">
          <w:rPr>
            <w:rFonts w:ascii="Times New Roman" w:hAnsi="Times New Roman" w:cs="Times New Roman"/>
            <w:sz w:val="24"/>
            <w:szCs w:val="24"/>
          </w:rPr>
          <w:t>N 139-ЗО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, от 26.09.2013 </w:t>
      </w:r>
      <w:hyperlink r:id="rId7" w:history="1">
        <w:r w:rsidRPr="005634B3">
          <w:rPr>
            <w:rFonts w:ascii="Times New Roman" w:hAnsi="Times New Roman" w:cs="Times New Roman"/>
            <w:sz w:val="24"/>
            <w:szCs w:val="24"/>
          </w:rPr>
          <w:t>N 550-ЗО</w:t>
        </w:r>
      </w:hyperlink>
      <w:r w:rsidRPr="005634B3">
        <w:rPr>
          <w:rFonts w:ascii="Times New Roman" w:hAnsi="Times New Roman" w:cs="Times New Roman"/>
          <w:sz w:val="24"/>
          <w:szCs w:val="24"/>
        </w:rPr>
        <w:t>)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</w:t>
      </w:r>
      <w:hyperlink r:id="rId8" w:history="1">
        <w:r w:rsidRPr="005634B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Российской Федерации и Челябинской области регулирует отношения в сфере развития сельскохозяйственной потребительской кооперации на территории Челябинской </w:t>
      </w:r>
      <w:proofErr w:type="gramStart"/>
      <w:r w:rsidRPr="005634B3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5634B3">
        <w:rPr>
          <w:rFonts w:ascii="Times New Roman" w:hAnsi="Times New Roman" w:cs="Times New Roman"/>
          <w:sz w:val="24"/>
          <w:szCs w:val="24"/>
        </w:rPr>
        <w:t xml:space="preserve"> в целях формирования эффективно действующей сельскохозяйственной потребительской кооперации, способствующей повышению занятости и доходов населения.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1. Понятия, используемые в настоящем Законе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Понятия, используемые в настоящем Законе, применяются в значениях, определяемых в Федеральном </w:t>
      </w:r>
      <w:hyperlink r:id="rId9" w:history="1">
        <w:r w:rsidRPr="005634B3">
          <w:rPr>
            <w:rFonts w:ascii="Times New Roman" w:hAnsi="Times New Roman" w:cs="Times New Roman"/>
            <w:sz w:val="24"/>
            <w:szCs w:val="24"/>
          </w:rPr>
          <w:t>законе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"О сельскохозяйственной кооперации".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2. Задачи развития сельскохозяйственной потребительской кооперации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Основными задачами развития сельскохозяйственной потребительской кооперации являются: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1) стимулирование создания сельскохозяйственных потребительских кооперативов различных видов, уровней и их объединений;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2) государственная поддержка деятельности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3) развитие систем научного и информационного обеспечения деятельности сельскохозяйственных потребительских кооперативов.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3. Полномочия исполнительных органов государственной власти Челябинской области в сфере развития сельскохозяйственной потребительской кооперации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1. К полномочиям Правительства Челябинской области в сфере развития сельскохозяйственной потребительской кооперации относятся: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1) обеспечение проведения на территории Челябинской области государственной политики в сфере развития сельскохозяйственной потребительской кооперации;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2) принятие нормативных правовых актов по вопросам развития </w:t>
      </w:r>
      <w:r w:rsidRPr="005634B3">
        <w:rPr>
          <w:rFonts w:ascii="Times New Roman" w:hAnsi="Times New Roman" w:cs="Times New Roman"/>
          <w:sz w:val="24"/>
          <w:szCs w:val="24"/>
        </w:rPr>
        <w:lastRenderedPageBreak/>
        <w:t>сельскохозяйственной потребительской кооперации;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3) утверждение государственных программ Челябинской области в сфере развития сельскохозяйственной потребительской кооперации и обеспечение их реализации;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5634B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Челябинской области от 26.09.2013 N 550-ЗО)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4) обеспечение привлечения инвестиций для развития объектов производственной инфраструктуры сельскохозяйственных потребительских кооперативов.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2. К полномочиям органа исполнительной власти Челябинской области в сфере развития сельскохозяйственной потребительской кооперации относятся: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1) разработка проектов государственных программ Челябинской области в сфере развития сельскохозяйственной потребительской кооперации и их реализация;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5634B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Челябинской области от 26.09.2013 N 550-ЗО)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2) разработка и утверждение ведомственных целевых программ в сфере развития сельскохозяйственной потребительской кооперации и их реализация;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3) содействие созданию сельскохозяйственных потребительских кооперативов (первого, второго и последующих уровней) и их объединений;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4) содействие сельскохозяйственным потребительским кооперативам в реализации сельскохозяйственной продукции, переработке сырья, во внедрении передовых технологий, в приобретении или аренде помещений и оборудования;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5) содействие созданию и развитию сети сельскохозяйственных кооперативных рынков, управляемых сельскохозяйственными потребительскими кооперативами;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6) разработка и реализация мероприятий по подготовке, переподготовке и повышению квалификации кадров для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7) содействие интеграции сельскохозяйственных потребительских кооперативов в рыночную экономику;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8) содействие созданию в муниципальных образованиях Челябинской области залоговых (гарантийных) фондов для обеспечения обязательств по кредитам (займам), привлеченным сельскохозяйственными потребительскими кооперативами;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9) организация методического и информационного обеспечения деятельности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10) ведение реестра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11) взаимодействие с органами государственной власти Челябинской области, органами местного самоуправления Челябинской области, организациями по вопросам развития сельскохозяйственной потребительской кооперации.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4. Меры, содействующие развитию сельскохозяйственной потребительской кооперации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1. Развитие сельскохозяйственной потребительской кооперации на территории Челябинской области обеспечивается путем: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1) определения в соответствии со стратегией социально-экономического развития Челябинской области мероприятий, содействующих развитию сельскохозяйственной потребительской кооперации;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2) реализации государственных программ Челябинской области и ведомственных целевых программ в сфере развития сельскохозяйственной потребительской кооперации;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 w:history="1">
        <w:r w:rsidRPr="005634B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Челябинской области от 26.09.2013 N 550-ЗО)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3) стимулирования инвестиционной деятельности сельскохозяйственных потребительских кооперативов, направленной на создание объектов производственной инфраструктуры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4) обеспечения доступа сельскохозяйственных потребительских кооперативов на розничные рынки и в розничные торговые сети;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5) подготовки, переподготовки и повышения квалификации кадров для </w:t>
      </w:r>
      <w:r w:rsidRPr="005634B3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6) организации торговых выставок и ярмарок с участием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7) методического, консультационного и информационного обеспечения деятельности сельскохозяйственных потребительских кооперативов;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8) проведения мероприятий по пропаганде и популяризации научных знаний о сельскохозяйственной потребительской кооперации.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2. В целях развития сельскохозяйственной потребительской кооперации государственная поддержка деятельности сельскохозяйственных потребительских кооперативов осуществляется путем: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1) возмещения части затрат на уплату процентов по привлеченным кредитам кредитных организаций;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2) возмещения части затрат на обновление основных средств сельскохозяйственных потребительских кооперативов, включая приобретение новой техники и оборудования;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3) возмещения части затрат на реализацию и переработку сельскохозяйственной продукции (сырья);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4) проведения мероприятий по технической и технологической модернизации объектов производственной инфраструктуры в соответствии с инвестиционными проектами.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5. Программы в сфере развития сельскохозяйственной потребительской кооперации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5634B3">
        <w:rPr>
          <w:rFonts w:ascii="Times New Roman" w:hAnsi="Times New Roman" w:cs="Times New Roman"/>
          <w:sz w:val="24"/>
          <w:szCs w:val="24"/>
        </w:rPr>
        <w:t>1. Для планирования и осуществления мероприятий по развитию сельскохозяйственной потребительской кооперации разрабатываются и реализуются государственные программы Челябинской области и ведомственные целевые программы.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634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34B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3" w:history="1">
        <w:r w:rsidRPr="005634B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Челябинской области от 26.09.2013 N 550-ЗО)</w:t>
      </w: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2. Порядок разработки, утверждения и реализации программ, указанных в </w:t>
      </w:r>
      <w:hyperlink w:anchor="P77" w:history="1">
        <w:r w:rsidRPr="005634B3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Правительством Челябинской области.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6. Финансирование мер, содействующих развитию сельскохозяйственной потребительской кооперации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Финансирование мер, содействующих развитию сельскохозяйственной потребительской кооперации, осуществляется в рамках государственных программ Челябинской области, ведомственных целевых программ в пределах средств, установленных законом Челябинской области об областном бюджете на очередной финансовый год и плановый период.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 xml:space="preserve">(в ред. Законов Челябинской области от 26.05.2011 </w:t>
      </w:r>
      <w:hyperlink r:id="rId14" w:history="1">
        <w:r w:rsidRPr="005634B3">
          <w:rPr>
            <w:rFonts w:ascii="Times New Roman" w:hAnsi="Times New Roman" w:cs="Times New Roman"/>
            <w:sz w:val="24"/>
            <w:szCs w:val="24"/>
          </w:rPr>
          <w:t>N 139-ЗО</w:t>
        </w:r>
      </w:hyperlink>
      <w:r w:rsidRPr="005634B3">
        <w:rPr>
          <w:rFonts w:ascii="Times New Roman" w:hAnsi="Times New Roman" w:cs="Times New Roman"/>
          <w:sz w:val="24"/>
          <w:szCs w:val="24"/>
        </w:rPr>
        <w:t xml:space="preserve">, от 26.09.2013 </w:t>
      </w:r>
      <w:hyperlink r:id="rId15" w:history="1">
        <w:r w:rsidRPr="005634B3">
          <w:rPr>
            <w:rFonts w:ascii="Times New Roman" w:hAnsi="Times New Roman" w:cs="Times New Roman"/>
            <w:sz w:val="24"/>
            <w:szCs w:val="24"/>
          </w:rPr>
          <w:t>N 550-ЗО</w:t>
        </w:r>
      </w:hyperlink>
      <w:r w:rsidRPr="005634B3">
        <w:rPr>
          <w:rFonts w:ascii="Times New Roman" w:hAnsi="Times New Roman" w:cs="Times New Roman"/>
          <w:sz w:val="24"/>
          <w:szCs w:val="24"/>
        </w:rPr>
        <w:t>)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F1505B" w:rsidRDefault="005634B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1505B">
        <w:rPr>
          <w:rFonts w:ascii="Times New Roman" w:hAnsi="Times New Roman" w:cs="Times New Roman"/>
          <w:b/>
          <w:sz w:val="24"/>
          <w:szCs w:val="24"/>
        </w:rPr>
        <w:t>Статья 7. Вступление в силу настоящего Закона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Губернатор</w:t>
      </w: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М.В.ЮРЕВИЧ</w:t>
      </w:r>
    </w:p>
    <w:p w:rsidR="005634B3" w:rsidRPr="005634B3" w:rsidRDefault="005634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07.06.2010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г. Челябинск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34B3">
        <w:rPr>
          <w:rFonts w:ascii="Times New Roman" w:hAnsi="Times New Roman" w:cs="Times New Roman"/>
          <w:sz w:val="24"/>
          <w:szCs w:val="24"/>
        </w:rPr>
        <w:t>N 592-ЗО от 27 мая 2010 года</w:t>
      </w:r>
    </w:p>
    <w:p w:rsidR="005634B3" w:rsidRPr="005634B3" w:rsidRDefault="005634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634B3" w:rsidRPr="005634B3" w:rsidSect="00FB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B3"/>
    <w:rsid w:val="00001950"/>
    <w:rsid w:val="0000725A"/>
    <w:rsid w:val="001A244C"/>
    <w:rsid w:val="005634B3"/>
    <w:rsid w:val="007B07A3"/>
    <w:rsid w:val="00B36FA3"/>
    <w:rsid w:val="00B52FF7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6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63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63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63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DC4412C84C99D6916F790399380A270C9ED3274C28BD08D7C5172EAA3CKEE" TargetMode="External"/><Relationship Id="rId13" Type="http://schemas.openxmlformats.org/officeDocument/2006/relationships/hyperlink" Target="consultantplus://offline/ref=C3DC4412C84C99D6916F670E8F54552C07958D234828B05D82981179F59E55AFE82385CDCAC1AF52446BFDD535K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DC4412C84C99D6916F670E8F54552C07958D234828B05D82981179F59E55AFE82385CDCAC1AF52446BFCDC35KFE" TargetMode="External"/><Relationship Id="rId12" Type="http://schemas.openxmlformats.org/officeDocument/2006/relationships/hyperlink" Target="consultantplus://offline/ref=C3DC4412C84C99D6916F670E8F54552C07958D234828B05D82981179F59E55AFE82385CDCAC1AF52446BFDD535K5E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C4412C84C99D6916F670E8F54552C07958D234828B05A8B901179F59E55AFE82385CDCAC1AF52446BFCD235K0E" TargetMode="External"/><Relationship Id="rId11" Type="http://schemas.openxmlformats.org/officeDocument/2006/relationships/hyperlink" Target="consultantplus://offline/ref=C3DC4412C84C99D6916F670E8F54552C07958D234828B05D82981179F59E55AFE82385CDCAC1AF52446BFDD535K4E" TargetMode="External"/><Relationship Id="rId5" Type="http://schemas.openxmlformats.org/officeDocument/2006/relationships/hyperlink" Target="consultantplus://offline/ref=C3DC4412C84C99D6916F670E8F54552C07958D234C2CB2578A9A4C73FDC759AD3EKFE" TargetMode="External"/><Relationship Id="rId15" Type="http://schemas.openxmlformats.org/officeDocument/2006/relationships/hyperlink" Target="consultantplus://offline/ref=C3DC4412C84C99D6916F670E8F54552C07958D234828B05D82981179F59E55AFE82385CDCAC1AF52446BFDD535K3E" TargetMode="External"/><Relationship Id="rId10" Type="http://schemas.openxmlformats.org/officeDocument/2006/relationships/hyperlink" Target="consultantplus://offline/ref=C3DC4412C84C99D6916F670E8F54552C07958D234828B05D82981179F59E55AFE82385CDCAC1AF52446BFDD535K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DC4412C84C99D6916F790399380A270C9ED3274C28BD08D7C5172EAA3CKEE" TargetMode="External"/><Relationship Id="rId14" Type="http://schemas.openxmlformats.org/officeDocument/2006/relationships/hyperlink" Target="consultantplus://offline/ref=C3DC4412C84C99D6916F670E8F54552C07958D234828B05A8B901179F59E55AFE82385CDCAC1AF52446BFCD235K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Шевцова М.О.</dc:creator>
  <cp:keywords/>
  <dc:description/>
  <cp:lastModifiedBy>Груненкова Нина Александровна</cp:lastModifiedBy>
  <cp:revision>2</cp:revision>
  <dcterms:created xsi:type="dcterms:W3CDTF">2017-06-13T07:17:00Z</dcterms:created>
  <dcterms:modified xsi:type="dcterms:W3CDTF">2017-06-13T07:17:00Z</dcterms:modified>
</cp:coreProperties>
</file>